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A059FC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22A8CBB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409C545F" w14:textId="7469D722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C323DC" w:rsidRPr="00C323DC">
        <w:rPr>
          <w:rFonts w:ascii="Corbel" w:hAnsi="Corbel"/>
          <w:b/>
          <w:smallCaps/>
          <w:sz w:val="24"/>
          <w:szCs w:val="24"/>
        </w:rPr>
        <w:t>2021-2023</w:t>
      </w:r>
    </w:p>
    <w:p w14:paraId="485D8F86" w14:textId="64B40E7B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 w:rsidR="00AA4617">
        <w:rPr>
          <w:rFonts w:ascii="Corbel" w:hAnsi="Corbel"/>
          <w:i/>
          <w:sz w:val="24"/>
          <w:szCs w:val="24"/>
        </w:rPr>
        <w:tab/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4857E318" w14:textId="109F7872" w:rsidR="00445970" w:rsidRPr="00AA4617" w:rsidRDefault="00445970" w:rsidP="00EA4832">
      <w:pPr>
        <w:spacing w:after="0" w:line="240" w:lineRule="exact"/>
        <w:jc w:val="both"/>
        <w:rPr>
          <w:rFonts w:ascii="Corbel" w:hAnsi="Corbel"/>
          <w:b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C323DC">
        <w:rPr>
          <w:rFonts w:ascii="Corbel" w:hAnsi="Corbel"/>
          <w:sz w:val="20"/>
          <w:szCs w:val="20"/>
        </w:rPr>
        <w:tab/>
      </w:r>
      <w:bookmarkStart w:id="0" w:name="_GoBack"/>
      <w:bookmarkEnd w:id="0"/>
      <w:r w:rsidRPr="00AA4617">
        <w:rPr>
          <w:rFonts w:ascii="Corbel" w:hAnsi="Corbel"/>
          <w:b/>
          <w:sz w:val="20"/>
          <w:szCs w:val="20"/>
        </w:rPr>
        <w:t>R</w:t>
      </w:r>
      <w:r w:rsidR="007D2595" w:rsidRPr="00AA4617">
        <w:rPr>
          <w:rFonts w:ascii="Corbel" w:hAnsi="Corbel"/>
          <w:b/>
          <w:sz w:val="20"/>
          <w:szCs w:val="20"/>
        </w:rPr>
        <w:t xml:space="preserve">ok akademicki </w:t>
      </w:r>
      <w:r w:rsidR="00C323DC" w:rsidRPr="00C323DC">
        <w:rPr>
          <w:rFonts w:ascii="Corbel" w:hAnsi="Corbel"/>
          <w:b/>
          <w:sz w:val="20"/>
          <w:szCs w:val="20"/>
        </w:rPr>
        <w:t>2022/2023</w:t>
      </w:r>
    </w:p>
    <w:p w14:paraId="6EAFDA45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B557F00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40"/>
        <w:gridCol w:w="5641"/>
      </w:tblGrid>
      <w:tr w:rsidR="0085747A" w:rsidRPr="009C54AE" w14:paraId="3AAE99D2" w14:textId="77777777" w:rsidTr="00795DF8">
        <w:tc>
          <w:tcPr>
            <w:tcW w:w="4140" w:type="dxa"/>
            <w:vAlign w:val="center"/>
          </w:tcPr>
          <w:p w14:paraId="49F61F9B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5641" w:type="dxa"/>
            <w:vAlign w:val="center"/>
          </w:tcPr>
          <w:p w14:paraId="022759D9" w14:textId="524CF720" w:rsidR="0085747A" w:rsidRPr="00AA4617" w:rsidRDefault="00A366D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AA4617">
              <w:rPr>
                <w:rFonts w:ascii="Corbel" w:hAnsi="Corbel"/>
                <w:sz w:val="24"/>
                <w:szCs w:val="24"/>
              </w:rPr>
              <w:t>Psychologia rodziny: rodzina w kryzysie</w:t>
            </w:r>
          </w:p>
        </w:tc>
      </w:tr>
      <w:tr w:rsidR="0085747A" w:rsidRPr="009C54AE" w14:paraId="3053804E" w14:textId="77777777" w:rsidTr="00795DF8">
        <w:tc>
          <w:tcPr>
            <w:tcW w:w="4140" w:type="dxa"/>
            <w:vAlign w:val="center"/>
          </w:tcPr>
          <w:p w14:paraId="574FEBC6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5641" w:type="dxa"/>
            <w:vAlign w:val="center"/>
          </w:tcPr>
          <w:p w14:paraId="3014FDA5" w14:textId="0B8966F7" w:rsidR="0085747A" w:rsidRPr="009C54AE" w:rsidRDefault="006C3BDB" w:rsidP="007B426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S2S[3]MR_05</w:t>
            </w:r>
          </w:p>
        </w:tc>
      </w:tr>
      <w:tr w:rsidR="0085747A" w:rsidRPr="009C54AE" w14:paraId="5525A509" w14:textId="77777777" w:rsidTr="00795DF8">
        <w:tc>
          <w:tcPr>
            <w:tcW w:w="4140" w:type="dxa"/>
            <w:vAlign w:val="center"/>
          </w:tcPr>
          <w:p w14:paraId="0E6DF041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5641" w:type="dxa"/>
            <w:vAlign w:val="center"/>
          </w:tcPr>
          <w:p w14:paraId="2AA69EC5" w14:textId="70C2B815" w:rsidR="0085747A" w:rsidRPr="009C54AE" w:rsidRDefault="00A366D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0613FF0A" w14:textId="77777777" w:rsidTr="00795DF8">
        <w:tc>
          <w:tcPr>
            <w:tcW w:w="4140" w:type="dxa"/>
            <w:vAlign w:val="center"/>
          </w:tcPr>
          <w:p w14:paraId="2039305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5641" w:type="dxa"/>
            <w:vAlign w:val="center"/>
          </w:tcPr>
          <w:p w14:paraId="4CFFA2C3" w14:textId="31AF8FFB" w:rsidR="0085747A" w:rsidRPr="009C54AE" w:rsidRDefault="00FF4B2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F4B24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A366D6" w:rsidRPr="009C54AE" w14:paraId="68EB8CAD" w14:textId="77777777" w:rsidTr="00795DF8">
        <w:tc>
          <w:tcPr>
            <w:tcW w:w="4140" w:type="dxa"/>
            <w:vAlign w:val="center"/>
          </w:tcPr>
          <w:p w14:paraId="482BE133" w14:textId="77777777" w:rsidR="00A366D6" w:rsidRPr="009C54AE" w:rsidRDefault="00A366D6" w:rsidP="00A366D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5641" w:type="dxa"/>
          </w:tcPr>
          <w:p w14:paraId="566B2EB4" w14:textId="0426DC24" w:rsidR="00A366D6" w:rsidRPr="00A366D6" w:rsidRDefault="00A366D6" w:rsidP="00A366D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366D6">
              <w:rPr>
                <w:rFonts w:ascii="Corbel" w:hAnsi="Corbel"/>
                <w:b w:val="0"/>
                <w:sz w:val="24"/>
                <w:szCs w:val="24"/>
              </w:rPr>
              <w:t>Socjologia</w:t>
            </w:r>
          </w:p>
        </w:tc>
      </w:tr>
      <w:tr w:rsidR="00A366D6" w:rsidRPr="009C54AE" w14:paraId="5D546B14" w14:textId="77777777" w:rsidTr="00795DF8">
        <w:tc>
          <w:tcPr>
            <w:tcW w:w="4140" w:type="dxa"/>
            <w:vAlign w:val="center"/>
          </w:tcPr>
          <w:p w14:paraId="2F80A828" w14:textId="77777777" w:rsidR="00A366D6" w:rsidRPr="009C54AE" w:rsidRDefault="00A366D6" w:rsidP="00A366D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5641" w:type="dxa"/>
          </w:tcPr>
          <w:p w14:paraId="75BFE22A" w14:textId="3E0FB5B0" w:rsidR="00A366D6" w:rsidRPr="00AA4617" w:rsidRDefault="006C3BDB" w:rsidP="00A366D6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AA4617">
              <w:rPr>
                <w:rFonts w:ascii="Corbel" w:hAnsi="Corbel"/>
                <w:sz w:val="24"/>
                <w:szCs w:val="24"/>
              </w:rPr>
              <w:t xml:space="preserve">studia </w:t>
            </w:r>
            <w:r w:rsidR="00A366D6" w:rsidRPr="00AA4617">
              <w:rPr>
                <w:rFonts w:ascii="Corbel" w:hAnsi="Corbel"/>
                <w:sz w:val="24"/>
                <w:szCs w:val="24"/>
              </w:rPr>
              <w:t>II</w:t>
            </w:r>
            <w:r w:rsidRPr="00AA4617">
              <w:rPr>
                <w:rFonts w:ascii="Corbel" w:hAnsi="Corbel"/>
                <w:sz w:val="24"/>
                <w:szCs w:val="24"/>
              </w:rPr>
              <w:t xml:space="preserve"> stopnia</w:t>
            </w:r>
          </w:p>
        </w:tc>
      </w:tr>
      <w:tr w:rsidR="00A366D6" w:rsidRPr="009C54AE" w14:paraId="1441B9E6" w14:textId="77777777" w:rsidTr="00795DF8">
        <w:tc>
          <w:tcPr>
            <w:tcW w:w="4140" w:type="dxa"/>
            <w:vAlign w:val="center"/>
          </w:tcPr>
          <w:p w14:paraId="0A9CC7FE" w14:textId="77777777" w:rsidR="00A366D6" w:rsidRPr="009C54AE" w:rsidRDefault="00A366D6" w:rsidP="00A366D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5641" w:type="dxa"/>
          </w:tcPr>
          <w:p w14:paraId="3BB11A10" w14:textId="358460A8" w:rsidR="00A366D6" w:rsidRPr="00A366D6" w:rsidRDefault="00A366D6" w:rsidP="00A366D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366D6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A366D6" w:rsidRPr="009C54AE" w14:paraId="39AFA22B" w14:textId="77777777" w:rsidTr="00795DF8">
        <w:tc>
          <w:tcPr>
            <w:tcW w:w="4140" w:type="dxa"/>
            <w:vAlign w:val="center"/>
          </w:tcPr>
          <w:p w14:paraId="3885571D" w14:textId="77777777" w:rsidR="00A366D6" w:rsidRPr="009C54AE" w:rsidRDefault="00A366D6" w:rsidP="00A366D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5641" w:type="dxa"/>
          </w:tcPr>
          <w:p w14:paraId="6E6BD3F7" w14:textId="327CEAC5" w:rsidR="00A366D6" w:rsidRPr="00A366D6" w:rsidRDefault="00A366D6" w:rsidP="00A366D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366D6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A366D6" w:rsidRPr="009C54AE" w14:paraId="25CF7654" w14:textId="77777777" w:rsidTr="00795DF8">
        <w:tc>
          <w:tcPr>
            <w:tcW w:w="4140" w:type="dxa"/>
            <w:vAlign w:val="center"/>
          </w:tcPr>
          <w:p w14:paraId="21ED13C7" w14:textId="77777777" w:rsidR="00A366D6" w:rsidRPr="009C54AE" w:rsidRDefault="00A366D6" w:rsidP="00A366D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5641" w:type="dxa"/>
          </w:tcPr>
          <w:p w14:paraId="1F1C9010" w14:textId="6D31BB31" w:rsidR="00A366D6" w:rsidRPr="00AA4617" w:rsidRDefault="006C3BDB" w:rsidP="00A366D6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AA4617">
              <w:rPr>
                <w:rFonts w:ascii="Corbel" w:hAnsi="Corbel"/>
                <w:sz w:val="24"/>
                <w:szCs w:val="24"/>
              </w:rPr>
              <w:t>Rok 2</w:t>
            </w:r>
            <w:r w:rsidR="00A366D6" w:rsidRPr="00AA4617">
              <w:rPr>
                <w:rFonts w:ascii="Corbel" w:hAnsi="Corbel"/>
                <w:sz w:val="24"/>
                <w:szCs w:val="24"/>
              </w:rPr>
              <w:t>, semestr III</w:t>
            </w:r>
          </w:p>
        </w:tc>
      </w:tr>
      <w:tr w:rsidR="00A366D6" w:rsidRPr="009C54AE" w14:paraId="1B589D54" w14:textId="77777777" w:rsidTr="00795DF8">
        <w:tc>
          <w:tcPr>
            <w:tcW w:w="4140" w:type="dxa"/>
            <w:vAlign w:val="center"/>
          </w:tcPr>
          <w:p w14:paraId="22FB370E" w14:textId="77777777" w:rsidR="00A366D6" w:rsidRPr="009C54AE" w:rsidRDefault="00A366D6" w:rsidP="00A366D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5641" w:type="dxa"/>
          </w:tcPr>
          <w:p w14:paraId="1A7BD2F4" w14:textId="3206F748" w:rsidR="00A366D6" w:rsidRPr="00A366D6" w:rsidRDefault="00A366D6" w:rsidP="00A366D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366D6"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14:paraId="362D0B59" w14:textId="77777777" w:rsidTr="00795DF8">
        <w:tc>
          <w:tcPr>
            <w:tcW w:w="4140" w:type="dxa"/>
            <w:vAlign w:val="center"/>
          </w:tcPr>
          <w:p w14:paraId="31986C51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5641" w:type="dxa"/>
            <w:vAlign w:val="center"/>
          </w:tcPr>
          <w:p w14:paraId="3F80403C" w14:textId="411218CA" w:rsidR="00923D7D" w:rsidRPr="009C54AE" w:rsidRDefault="00A366D6" w:rsidP="007D259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21FBA89B" w14:textId="77777777" w:rsidTr="00795DF8">
        <w:tc>
          <w:tcPr>
            <w:tcW w:w="4140" w:type="dxa"/>
            <w:vAlign w:val="center"/>
          </w:tcPr>
          <w:p w14:paraId="79192F1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5641" w:type="dxa"/>
            <w:vAlign w:val="center"/>
          </w:tcPr>
          <w:p w14:paraId="56309CC9" w14:textId="4E2BE89F" w:rsidR="0085747A" w:rsidRPr="009C54AE" w:rsidRDefault="006C3BD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Agata Kotowska</w:t>
            </w:r>
          </w:p>
        </w:tc>
      </w:tr>
      <w:tr w:rsidR="0085747A" w:rsidRPr="009C54AE" w14:paraId="6F1EFE08" w14:textId="77777777" w:rsidTr="00795DF8">
        <w:tc>
          <w:tcPr>
            <w:tcW w:w="4140" w:type="dxa"/>
            <w:vAlign w:val="center"/>
          </w:tcPr>
          <w:p w14:paraId="4E80172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5641" w:type="dxa"/>
            <w:vAlign w:val="center"/>
          </w:tcPr>
          <w:p w14:paraId="23041825" w14:textId="35159D53" w:rsidR="0085747A" w:rsidRPr="009C54AE" w:rsidRDefault="006C3BD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Agata Kotowska</w:t>
            </w:r>
          </w:p>
        </w:tc>
      </w:tr>
    </w:tbl>
    <w:p w14:paraId="2DE63613" w14:textId="5AF1FF30" w:rsidR="00923D7D" w:rsidRPr="009C54AE" w:rsidRDefault="0085747A" w:rsidP="00A366D6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73B54952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CCAC781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1952CCCF" w14:textId="77777777" w:rsidTr="00AA4617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5444F4" w14:textId="77777777" w:rsidR="00015B8F" w:rsidRDefault="00015B8F" w:rsidP="00AA461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DE61B1B" w14:textId="77777777" w:rsidR="00015B8F" w:rsidRPr="009C54AE" w:rsidRDefault="002B5EA0" w:rsidP="00AA461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AACC2D" w14:textId="77777777" w:rsidR="00015B8F" w:rsidRPr="009C54AE" w:rsidRDefault="00015B8F" w:rsidP="00AA461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67AD71" w14:textId="77777777" w:rsidR="00015B8F" w:rsidRPr="009C54AE" w:rsidRDefault="00015B8F" w:rsidP="00AA461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75B2C0" w14:textId="77777777" w:rsidR="00015B8F" w:rsidRPr="009C54AE" w:rsidRDefault="00015B8F" w:rsidP="00AA461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573C67" w14:textId="77777777" w:rsidR="00015B8F" w:rsidRPr="009C54AE" w:rsidRDefault="00015B8F" w:rsidP="00AA461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B50E4A" w14:textId="77777777" w:rsidR="00015B8F" w:rsidRPr="009C54AE" w:rsidRDefault="00015B8F" w:rsidP="00AA461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F202AE" w14:textId="77777777" w:rsidR="00015B8F" w:rsidRPr="009C54AE" w:rsidRDefault="00015B8F" w:rsidP="00AA461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5D7FDC" w14:textId="77777777" w:rsidR="00015B8F" w:rsidRPr="009C54AE" w:rsidRDefault="00015B8F" w:rsidP="00AA461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FF1308" w14:textId="77777777" w:rsidR="00015B8F" w:rsidRPr="009C54AE" w:rsidRDefault="00015B8F" w:rsidP="00AA461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89FA45" w14:textId="77777777" w:rsidR="00015B8F" w:rsidRPr="009C54AE" w:rsidRDefault="00015B8F" w:rsidP="00AA461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11CCAF8" w14:textId="77777777" w:rsidTr="00AA4617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87ED54" w14:textId="016D9A0D" w:rsidR="00015B8F" w:rsidRPr="009C54AE" w:rsidRDefault="00A366D6" w:rsidP="00AA461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A877F9" w14:textId="77777777" w:rsidR="00015B8F" w:rsidRPr="009C54AE" w:rsidRDefault="00015B8F" w:rsidP="00AA461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0F57BC" w14:textId="77777777" w:rsidR="00015B8F" w:rsidRPr="009C54AE" w:rsidRDefault="00015B8F" w:rsidP="00AA461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A59DB1" w14:textId="5BC075A1" w:rsidR="00015B8F" w:rsidRPr="009C54AE" w:rsidRDefault="00A366D6" w:rsidP="00AA461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9F5355" w14:textId="1A26C149" w:rsidR="00015B8F" w:rsidRPr="009C54AE" w:rsidRDefault="00015B8F" w:rsidP="00AA461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4CE162" w14:textId="77777777" w:rsidR="00015B8F" w:rsidRPr="009C54AE" w:rsidRDefault="00015B8F" w:rsidP="00AA461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6F5007" w14:textId="77777777" w:rsidR="00015B8F" w:rsidRPr="009C54AE" w:rsidRDefault="00015B8F" w:rsidP="00AA461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5E1E2B" w14:textId="77777777" w:rsidR="00015B8F" w:rsidRPr="009C54AE" w:rsidRDefault="00015B8F" w:rsidP="00AA461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B83AC1" w14:textId="77777777" w:rsidR="00015B8F" w:rsidRPr="009C54AE" w:rsidRDefault="00015B8F" w:rsidP="00AA461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2BD81" w14:textId="64BBA229" w:rsidR="00015B8F" w:rsidRPr="009C54AE" w:rsidRDefault="00A366D6" w:rsidP="00AA461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49437BCA" w14:textId="5D17329B" w:rsidR="00923D7D" w:rsidRPr="009C54AE" w:rsidRDefault="00923D7D" w:rsidP="00A366D6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CF0CFA5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31F9D147" w14:textId="77777777" w:rsidR="00AA4617" w:rsidRDefault="00AA4617" w:rsidP="00F83B28">
      <w:pPr>
        <w:pStyle w:val="Punktygwne"/>
        <w:spacing w:before="0" w:after="0"/>
        <w:ind w:left="709"/>
        <w:rPr>
          <w:rFonts w:ascii="MS Gothic" w:eastAsia="MS Gothic" w:hAnsi="MS Gothic" w:cs="MS Gothic"/>
          <w:b w:val="0"/>
          <w:szCs w:val="24"/>
        </w:rPr>
      </w:pPr>
    </w:p>
    <w:p w14:paraId="7D5ACFEB" w14:textId="46687FC0" w:rsidR="0085747A" w:rsidRPr="009C54AE" w:rsidRDefault="00AA4617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 xml:space="preserve"> </w:t>
      </w:r>
      <w:r w:rsidR="00A366D6">
        <w:rPr>
          <w:rFonts w:ascii="MS Gothic" w:eastAsia="MS Gothic" w:hAnsi="MS Gothic" w:cs="MS Gothic" w:hint="eastAsia"/>
          <w:b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1FE7688D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0BA2BE9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D75963E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 xml:space="preserve">(egzamin, </w:t>
      </w:r>
      <w:r w:rsidRPr="00A366D6">
        <w:rPr>
          <w:rFonts w:ascii="Corbel" w:hAnsi="Corbel"/>
          <w:b w:val="0"/>
          <w:smallCaps w:val="0"/>
          <w:szCs w:val="24"/>
          <w:u w:val="single"/>
        </w:rPr>
        <w:t>zaliczenie z oceną</w:t>
      </w:r>
      <w:r w:rsidRPr="009C54AE">
        <w:rPr>
          <w:rFonts w:ascii="Corbel" w:hAnsi="Corbel"/>
          <w:b w:val="0"/>
          <w:smallCaps w:val="0"/>
          <w:szCs w:val="24"/>
        </w:rPr>
        <w:t>, zaliczenie bez oceny)</w:t>
      </w:r>
    </w:p>
    <w:p w14:paraId="790CBED2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901647D" w14:textId="57DE532E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0729E302" w14:textId="77777777" w:rsidR="00AA4617" w:rsidRPr="009C54AE" w:rsidRDefault="00AA4617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F734D93" w14:textId="77777777" w:rsidTr="00745302">
        <w:tc>
          <w:tcPr>
            <w:tcW w:w="9670" w:type="dxa"/>
          </w:tcPr>
          <w:p w14:paraId="4EF45BD1" w14:textId="6BF1B397" w:rsidR="0085747A" w:rsidRPr="009C54AE" w:rsidRDefault="00A366D6" w:rsidP="007D2595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366D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Zainteresowanie psychologią rodziny</w:t>
            </w:r>
          </w:p>
        </w:tc>
      </w:tr>
    </w:tbl>
    <w:p w14:paraId="5573C26A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4F63752" w14:textId="6CF6684A" w:rsidR="0085747A" w:rsidRPr="00C05F44" w:rsidRDefault="00AA4617" w:rsidP="009C54AE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br w:type="column"/>
      </w:r>
      <w:r w:rsidR="0071620A"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04B52454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43F4E55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7BACE5F9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A366D6" w:rsidRPr="00A366D6" w14:paraId="6C5168F1" w14:textId="77777777" w:rsidTr="00A366D6">
        <w:tc>
          <w:tcPr>
            <w:tcW w:w="845" w:type="dxa"/>
            <w:vAlign w:val="center"/>
          </w:tcPr>
          <w:p w14:paraId="32FF6C28" w14:textId="77777777" w:rsidR="00A366D6" w:rsidRPr="00A366D6" w:rsidRDefault="00A366D6" w:rsidP="00A366D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366D6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</w:tcPr>
          <w:p w14:paraId="0BE50730" w14:textId="7795C8E9" w:rsidR="00A366D6" w:rsidRPr="00A366D6" w:rsidRDefault="006C3BDB" w:rsidP="00A366D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</w:t>
            </w:r>
            <w:r w:rsidR="00A366D6" w:rsidRPr="00A366D6">
              <w:rPr>
                <w:rFonts w:ascii="Corbel" w:hAnsi="Corbel"/>
                <w:sz w:val="24"/>
                <w:szCs w:val="24"/>
              </w:rPr>
              <w:t>apoznanie studentów z zasadami pracy z rodziną w kryzysie</w:t>
            </w:r>
          </w:p>
        </w:tc>
      </w:tr>
      <w:tr w:rsidR="00A366D6" w:rsidRPr="00A366D6" w14:paraId="165AF830" w14:textId="77777777" w:rsidTr="00A366D6">
        <w:tc>
          <w:tcPr>
            <w:tcW w:w="845" w:type="dxa"/>
            <w:vAlign w:val="center"/>
          </w:tcPr>
          <w:p w14:paraId="0A33E1B6" w14:textId="77777777" w:rsidR="00A366D6" w:rsidRPr="00A366D6" w:rsidRDefault="00A366D6" w:rsidP="00A366D6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A366D6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</w:tcPr>
          <w:p w14:paraId="0366B5D9" w14:textId="5D80FC3D" w:rsidR="00A366D6" w:rsidRPr="00A366D6" w:rsidRDefault="006C3BDB" w:rsidP="006C3BD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Kształtowanie umiejętności prowadzenia </w:t>
            </w:r>
            <w:r w:rsidR="00A366D6" w:rsidRPr="00A366D6">
              <w:rPr>
                <w:rFonts w:ascii="Corbel" w:hAnsi="Corbel"/>
                <w:sz w:val="24"/>
                <w:szCs w:val="24"/>
              </w:rPr>
              <w:t>interwencji kryzysowej oraz działalności profilaktycznej i terapeutycznej w zapobieganiu patologii życia rodzinnego</w:t>
            </w:r>
          </w:p>
        </w:tc>
      </w:tr>
    </w:tbl>
    <w:p w14:paraId="50DC02A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35EDB8C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09194EA6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A366D6" w14:paraId="167F5226" w14:textId="77777777" w:rsidTr="00A366D6">
        <w:tc>
          <w:tcPr>
            <w:tcW w:w="1681" w:type="dxa"/>
            <w:vAlign w:val="center"/>
          </w:tcPr>
          <w:p w14:paraId="2AEAE00B" w14:textId="77777777" w:rsidR="0085747A" w:rsidRPr="00A366D6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366D6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A366D6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A366D6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A366D6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FA1C025" w14:textId="77777777" w:rsidR="0085747A" w:rsidRPr="00A366D6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366D6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A366D6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A366D6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4B54FD1E" w14:textId="77777777" w:rsidR="0085747A" w:rsidRPr="00A366D6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366D6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A366D6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A366D6" w:rsidRPr="00A366D6" w14:paraId="2B6442CF" w14:textId="77777777" w:rsidTr="00A366D6">
        <w:tc>
          <w:tcPr>
            <w:tcW w:w="1681" w:type="dxa"/>
          </w:tcPr>
          <w:p w14:paraId="2D7F4503" w14:textId="77777777" w:rsidR="00A366D6" w:rsidRPr="00A366D6" w:rsidRDefault="00A366D6" w:rsidP="00A366D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366D6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A366D6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06874954" w14:textId="138092DD" w:rsidR="00A366D6" w:rsidRPr="00A366D6" w:rsidRDefault="006C3BDB" w:rsidP="006C3BD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C</w:t>
            </w:r>
            <w:r w:rsidR="00A366D6" w:rsidRPr="00A366D6">
              <w:rPr>
                <w:rFonts w:ascii="Corbel" w:hAnsi="Corbel"/>
                <w:b w:val="0"/>
                <w:smallCaps w:val="0"/>
                <w:szCs w:val="24"/>
              </w:rPr>
              <w:t>harakteryzuje funkcjonowanie systemu rodzinnego uwzględniając różne wymiary w perspektywie zagrożenia kryzysem</w:t>
            </w:r>
          </w:p>
        </w:tc>
        <w:tc>
          <w:tcPr>
            <w:tcW w:w="1865" w:type="dxa"/>
          </w:tcPr>
          <w:p w14:paraId="4D19F94D" w14:textId="77777777" w:rsidR="00A366D6" w:rsidRPr="00A366D6" w:rsidRDefault="00A366D6" w:rsidP="00A366D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366D6">
              <w:rPr>
                <w:rFonts w:ascii="Corbel" w:hAnsi="Corbel"/>
                <w:b w:val="0"/>
                <w:smallCaps w:val="0"/>
                <w:szCs w:val="24"/>
              </w:rPr>
              <w:t>KW_04</w:t>
            </w:r>
          </w:p>
          <w:p w14:paraId="0F14C8B3" w14:textId="787DD0F1" w:rsidR="00A366D6" w:rsidRPr="00A366D6" w:rsidRDefault="00A366D6" w:rsidP="00A366D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366D6">
              <w:rPr>
                <w:rFonts w:ascii="Corbel" w:hAnsi="Corbel"/>
                <w:b w:val="0"/>
                <w:smallCaps w:val="0"/>
                <w:szCs w:val="24"/>
              </w:rPr>
              <w:t>KW_05</w:t>
            </w:r>
          </w:p>
        </w:tc>
      </w:tr>
      <w:tr w:rsidR="00A366D6" w:rsidRPr="00A366D6" w14:paraId="08B82A04" w14:textId="77777777" w:rsidTr="00A366D6">
        <w:tc>
          <w:tcPr>
            <w:tcW w:w="1681" w:type="dxa"/>
          </w:tcPr>
          <w:p w14:paraId="4063D97D" w14:textId="77777777" w:rsidR="00A366D6" w:rsidRPr="00A366D6" w:rsidRDefault="00A366D6" w:rsidP="00A366D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366D6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519B6587" w14:textId="66E82B84" w:rsidR="00A366D6" w:rsidRPr="00A366D6" w:rsidRDefault="006C3BDB" w:rsidP="006C3BD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C</w:t>
            </w:r>
            <w:r w:rsidR="00A366D6" w:rsidRPr="00A366D6">
              <w:rPr>
                <w:rFonts w:ascii="Corbel" w:hAnsi="Corbel"/>
                <w:b w:val="0"/>
                <w:smallCaps w:val="0"/>
                <w:szCs w:val="24"/>
              </w:rPr>
              <w:t xml:space="preserve">harakteryzuje zjawiska zagrażające kryzysem w cyklu życia rodzinnego;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wskazuje</w:t>
            </w:r>
            <w:r w:rsidR="00A366D6" w:rsidRPr="00A366D6">
              <w:rPr>
                <w:rFonts w:ascii="Corbel" w:hAnsi="Corbel"/>
                <w:b w:val="0"/>
                <w:smallCaps w:val="0"/>
                <w:szCs w:val="24"/>
              </w:rPr>
              <w:t xml:space="preserve"> czynniki zagrażające satysfakcji z małżeństwa.</w:t>
            </w:r>
          </w:p>
        </w:tc>
        <w:tc>
          <w:tcPr>
            <w:tcW w:w="1865" w:type="dxa"/>
          </w:tcPr>
          <w:p w14:paraId="5192D312" w14:textId="7203E9BD" w:rsidR="00A366D6" w:rsidRPr="00A366D6" w:rsidRDefault="00A366D6" w:rsidP="00A366D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366D6">
              <w:rPr>
                <w:rFonts w:ascii="Corbel" w:hAnsi="Corbel"/>
                <w:b w:val="0"/>
                <w:smallCaps w:val="0"/>
                <w:szCs w:val="24"/>
              </w:rPr>
              <w:t>KW_09</w:t>
            </w:r>
          </w:p>
        </w:tc>
      </w:tr>
      <w:tr w:rsidR="00A366D6" w:rsidRPr="00A366D6" w14:paraId="53791EC4" w14:textId="77777777" w:rsidTr="00A366D6">
        <w:tc>
          <w:tcPr>
            <w:tcW w:w="1681" w:type="dxa"/>
          </w:tcPr>
          <w:p w14:paraId="1C309214" w14:textId="77777777" w:rsidR="00A366D6" w:rsidRPr="00A366D6" w:rsidRDefault="00A366D6" w:rsidP="00A366D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366D6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0E60CCB4" w14:textId="4F2195C9" w:rsidR="00A366D6" w:rsidRPr="00A366D6" w:rsidRDefault="006C3BDB" w:rsidP="006C3BD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Analizuje sytuację rodzinną i relacje rodzinne</w:t>
            </w:r>
            <w:r w:rsidR="00A366D6" w:rsidRPr="00A366D6">
              <w:rPr>
                <w:rFonts w:ascii="Corbel" w:hAnsi="Corbel"/>
                <w:b w:val="0"/>
                <w:smallCaps w:val="0"/>
                <w:szCs w:val="24"/>
              </w:rPr>
              <w:t>, uwzględniając zagrożenie wystąpienia kryzysu</w:t>
            </w:r>
          </w:p>
        </w:tc>
        <w:tc>
          <w:tcPr>
            <w:tcW w:w="1865" w:type="dxa"/>
          </w:tcPr>
          <w:p w14:paraId="3299DB26" w14:textId="266E5683" w:rsidR="00A366D6" w:rsidRPr="00A366D6" w:rsidRDefault="006C3BDB" w:rsidP="00A366D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</w:t>
            </w:r>
            <w:r w:rsidR="00A366D6" w:rsidRPr="00A366D6">
              <w:rPr>
                <w:rFonts w:ascii="Corbel" w:hAnsi="Corbel"/>
                <w:b w:val="0"/>
                <w:smallCaps w:val="0"/>
                <w:szCs w:val="24"/>
              </w:rPr>
              <w:t>07</w:t>
            </w:r>
          </w:p>
        </w:tc>
      </w:tr>
      <w:tr w:rsidR="00A366D6" w:rsidRPr="00A366D6" w14:paraId="0A9E7237" w14:textId="77777777" w:rsidTr="00A366D6">
        <w:tc>
          <w:tcPr>
            <w:tcW w:w="1681" w:type="dxa"/>
          </w:tcPr>
          <w:p w14:paraId="38E5DC97" w14:textId="10D68B52" w:rsidR="00A366D6" w:rsidRPr="00A366D6" w:rsidRDefault="00A366D6" w:rsidP="00A366D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366D6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654C6C76" w14:textId="572D9792" w:rsidR="00A366D6" w:rsidRPr="00A366D6" w:rsidRDefault="00A366D6" w:rsidP="006C3BD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366D6">
              <w:rPr>
                <w:rFonts w:ascii="Corbel" w:hAnsi="Corbel"/>
                <w:sz w:val="24"/>
                <w:szCs w:val="24"/>
              </w:rPr>
              <w:t>Ocenia poziom swojej wiedzy psychologicznej i umiejętności interpersonalnych oraz posiada motywację do samokształcenia i samorozwoju</w:t>
            </w:r>
          </w:p>
        </w:tc>
        <w:tc>
          <w:tcPr>
            <w:tcW w:w="1865" w:type="dxa"/>
          </w:tcPr>
          <w:p w14:paraId="3FE9E261" w14:textId="1F743BB6" w:rsidR="00A366D6" w:rsidRPr="00A366D6" w:rsidRDefault="00A366D6" w:rsidP="00A366D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366D6">
              <w:rPr>
                <w:rFonts w:ascii="Corbel" w:hAnsi="Corbel"/>
                <w:b w:val="0"/>
                <w:smallCaps w:val="0"/>
                <w:szCs w:val="24"/>
              </w:rPr>
              <w:t>KK_06</w:t>
            </w:r>
          </w:p>
        </w:tc>
      </w:tr>
    </w:tbl>
    <w:p w14:paraId="689E168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3D2096A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7BBFE3F9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0B99B7B4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D80BA98" w14:textId="77777777" w:rsidTr="00AA4617">
        <w:tc>
          <w:tcPr>
            <w:tcW w:w="9520" w:type="dxa"/>
          </w:tcPr>
          <w:p w14:paraId="23292BC4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1C9ABD8F" w14:textId="77777777" w:rsidTr="00AA4617">
        <w:tc>
          <w:tcPr>
            <w:tcW w:w="9520" w:type="dxa"/>
          </w:tcPr>
          <w:p w14:paraId="4E83427E" w14:textId="440BD14C" w:rsidR="0085747A" w:rsidRPr="009C54AE" w:rsidRDefault="00AA4617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</w:tr>
    </w:tbl>
    <w:p w14:paraId="2C498154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AF33528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7F4AF780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A366D6" w14:paraId="4E14A509" w14:textId="77777777" w:rsidTr="007D2595">
        <w:tc>
          <w:tcPr>
            <w:tcW w:w="9520" w:type="dxa"/>
          </w:tcPr>
          <w:p w14:paraId="7A05DDA3" w14:textId="77777777" w:rsidR="0085747A" w:rsidRPr="00A366D6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A366D6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A366D6" w:rsidRPr="00A366D6" w14:paraId="2FCCAF20" w14:textId="77777777" w:rsidTr="007D2595">
        <w:tc>
          <w:tcPr>
            <w:tcW w:w="9520" w:type="dxa"/>
          </w:tcPr>
          <w:p w14:paraId="090C16A0" w14:textId="16722063" w:rsidR="00A366D6" w:rsidRPr="00A366D6" w:rsidRDefault="00A366D6" w:rsidP="00A366D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366D6">
              <w:rPr>
                <w:rFonts w:ascii="Corbel" w:hAnsi="Corbel"/>
                <w:sz w:val="24"/>
                <w:szCs w:val="24"/>
              </w:rPr>
              <w:t>Miejsce interwencji kryzysowej w profilaktyce. Problematyka systemu rodzinnego</w:t>
            </w:r>
          </w:p>
        </w:tc>
      </w:tr>
      <w:tr w:rsidR="00A366D6" w:rsidRPr="00A366D6" w14:paraId="410B6BA6" w14:textId="77777777" w:rsidTr="007D2595">
        <w:tc>
          <w:tcPr>
            <w:tcW w:w="9520" w:type="dxa"/>
          </w:tcPr>
          <w:p w14:paraId="5A671E8A" w14:textId="33513A13" w:rsidR="00A366D6" w:rsidRPr="00A366D6" w:rsidRDefault="00A366D6" w:rsidP="00A366D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366D6">
              <w:rPr>
                <w:rFonts w:ascii="Corbel" w:hAnsi="Corbel"/>
                <w:sz w:val="24"/>
                <w:szCs w:val="24"/>
              </w:rPr>
              <w:t>Psychologiczne podstawy wiedzy o sytuacjach trudnych, frustracji i stresie. Procesy emocjonalne w rodzinie. Sposoby radzenia sobie rodziny ze stresem.</w:t>
            </w:r>
          </w:p>
        </w:tc>
      </w:tr>
      <w:tr w:rsidR="00A366D6" w:rsidRPr="00A366D6" w14:paraId="673EE7C4" w14:textId="77777777" w:rsidTr="007D2595">
        <w:tc>
          <w:tcPr>
            <w:tcW w:w="9520" w:type="dxa"/>
          </w:tcPr>
          <w:p w14:paraId="6E2D9F23" w14:textId="4E2DC903" w:rsidR="00A366D6" w:rsidRPr="00A366D6" w:rsidRDefault="00A366D6" w:rsidP="00A366D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366D6">
              <w:rPr>
                <w:rFonts w:ascii="Corbel" w:hAnsi="Corbel"/>
                <w:sz w:val="24"/>
                <w:szCs w:val="24"/>
              </w:rPr>
              <w:t>Etapy życia małżeńskiego – czynniki ryzyka dla harmonii życia rodzinnego w poszczególnych etapach.</w:t>
            </w:r>
          </w:p>
        </w:tc>
      </w:tr>
      <w:tr w:rsidR="00A366D6" w:rsidRPr="00A366D6" w14:paraId="5F68D2AC" w14:textId="77777777" w:rsidTr="007D2595">
        <w:tc>
          <w:tcPr>
            <w:tcW w:w="9520" w:type="dxa"/>
          </w:tcPr>
          <w:p w14:paraId="22F3008C" w14:textId="4D855753" w:rsidR="00A366D6" w:rsidRPr="00A366D6" w:rsidRDefault="00A366D6" w:rsidP="00A366D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366D6">
              <w:rPr>
                <w:rFonts w:ascii="Corbel" w:hAnsi="Corbel"/>
                <w:sz w:val="24"/>
                <w:szCs w:val="24"/>
              </w:rPr>
              <w:t>Psychologiczne uwarunkowania szczęścia małżeńskiego.</w:t>
            </w:r>
          </w:p>
        </w:tc>
      </w:tr>
      <w:tr w:rsidR="00A366D6" w:rsidRPr="00A366D6" w14:paraId="2B45F76A" w14:textId="77777777" w:rsidTr="007D2595">
        <w:tc>
          <w:tcPr>
            <w:tcW w:w="9520" w:type="dxa"/>
          </w:tcPr>
          <w:p w14:paraId="115CAC2D" w14:textId="0F73DFD3" w:rsidR="00A366D6" w:rsidRPr="00A366D6" w:rsidRDefault="00A366D6" w:rsidP="00A366D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366D6">
              <w:rPr>
                <w:rFonts w:ascii="Corbel" w:hAnsi="Corbel"/>
                <w:sz w:val="24"/>
                <w:szCs w:val="24"/>
              </w:rPr>
              <w:t>Wiedza o kryzysie: terminologia, przejawy, rozpoznanie kryzysu, przejawy sytuacji kryzysowej, rodzaje kryzysów.</w:t>
            </w:r>
          </w:p>
        </w:tc>
      </w:tr>
      <w:tr w:rsidR="00A366D6" w:rsidRPr="00A366D6" w14:paraId="3F92AF2B" w14:textId="77777777" w:rsidTr="007D2595">
        <w:tc>
          <w:tcPr>
            <w:tcW w:w="9520" w:type="dxa"/>
          </w:tcPr>
          <w:p w14:paraId="3841637E" w14:textId="6B5E5EDE" w:rsidR="00A366D6" w:rsidRPr="00A366D6" w:rsidRDefault="00A366D6" w:rsidP="00A366D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366D6">
              <w:rPr>
                <w:rFonts w:ascii="Corbel" w:hAnsi="Corbel"/>
                <w:sz w:val="24"/>
                <w:szCs w:val="24"/>
              </w:rPr>
              <w:t>Rodzina w kryzysie. Podstawowe czynniki wyzwalające kryzysy małżeńskie i rodzinne. Przejawy dezintegracji rodziny. Możliwości interwencji w system rodzinny. Rozwód jako sytuacja kryzysowa w rodzinie.</w:t>
            </w:r>
          </w:p>
        </w:tc>
      </w:tr>
      <w:tr w:rsidR="00A366D6" w:rsidRPr="00A366D6" w14:paraId="5BBA5405" w14:textId="77777777" w:rsidTr="007D2595">
        <w:tc>
          <w:tcPr>
            <w:tcW w:w="9520" w:type="dxa"/>
          </w:tcPr>
          <w:p w14:paraId="63A8BF28" w14:textId="1E6A53DA" w:rsidR="00A366D6" w:rsidRPr="00A366D6" w:rsidRDefault="00A366D6" w:rsidP="00A366D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366D6">
              <w:rPr>
                <w:rFonts w:ascii="Corbel" w:hAnsi="Corbel"/>
                <w:sz w:val="24"/>
                <w:szCs w:val="24"/>
              </w:rPr>
              <w:t>Poradnictwo rodzinne jako forma wsparcia rodziny i interwencji w kryzysie. Cele i błędy poradnictwa rodzinnego. Organizacja poradnictwa rodzinnego.</w:t>
            </w:r>
          </w:p>
        </w:tc>
      </w:tr>
    </w:tbl>
    <w:p w14:paraId="335F5DC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C9E74A3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15ED720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370A744" w14:textId="3C7770F5" w:rsidR="00BC7C6F" w:rsidRPr="00A366D6" w:rsidRDefault="00A366D6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A366D6">
        <w:rPr>
          <w:rFonts w:ascii="Corbel" w:hAnsi="Corbel"/>
          <w:b w:val="0"/>
          <w:smallCaps w:val="0"/>
          <w:szCs w:val="24"/>
        </w:rPr>
        <w:t>Dyskusja, praca w grupach</w:t>
      </w:r>
    </w:p>
    <w:p w14:paraId="4E4C636D" w14:textId="2431DEE5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38F32B9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0799D327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34640E2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2933DD0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A366D6" w14:paraId="2D759768" w14:textId="77777777" w:rsidTr="00A366D6">
        <w:tc>
          <w:tcPr>
            <w:tcW w:w="1962" w:type="dxa"/>
            <w:vAlign w:val="center"/>
          </w:tcPr>
          <w:p w14:paraId="45B3B8A7" w14:textId="77777777" w:rsidR="0085747A" w:rsidRPr="00A366D6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366D6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1ABFA75A" w14:textId="77777777" w:rsidR="0085747A" w:rsidRPr="00A366D6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366D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4583E284" w14:textId="77777777" w:rsidR="0085747A" w:rsidRPr="00A366D6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366D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A366D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6F95ABFB" w14:textId="77777777" w:rsidR="00923D7D" w:rsidRPr="00A366D6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366D6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BF3A7B4" w14:textId="77777777" w:rsidR="0085747A" w:rsidRPr="00A366D6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366D6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A366D6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A366D6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A366D6" w:rsidRPr="00A366D6" w14:paraId="2304C5DA" w14:textId="77777777" w:rsidTr="00A366D6">
        <w:tc>
          <w:tcPr>
            <w:tcW w:w="1962" w:type="dxa"/>
          </w:tcPr>
          <w:p w14:paraId="133E43A8" w14:textId="3D51E864" w:rsidR="00A366D6" w:rsidRPr="00A366D6" w:rsidRDefault="00A366D6" w:rsidP="00A366D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366D6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41" w:type="dxa"/>
          </w:tcPr>
          <w:p w14:paraId="56B63376" w14:textId="5EE0545C" w:rsidR="00A366D6" w:rsidRPr="00A366D6" w:rsidRDefault="006C3BDB" w:rsidP="006C3BDB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Kolokwium (test zaliczeniowy) </w:t>
            </w:r>
          </w:p>
        </w:tc>
        <w:tc>
          <w:tcPr>
            <w:tcW w:w="2117" w:type="dxa"/>
          </w:tcPr>
          <w:p w14:paraId="26E10EE2" w14:textId="1A5F7174" w:rsidR="00A366D6" w:rsidRPr="00A366D6" w:rsidRDefault="00A366D6" w:rsidP="00A366D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366D6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A366D6" w:rsidRPr="00A366D6" w14:paraId="28E18B9A" w14:textId="77777777" w:rsidTr="00A366D6">
        <w:tc>
          <w:tcPr>
            <w:tcW w:w="1962" w:type="dxa"/>
          </w:tcPr>
          <w:p w14:paraId="0926F632" w14:textId="0F42CE40" w:rsidR="00A366D6" w:rsidRPr="00A366D6" w:rsidRDefault="00A366D6" w:rsidP="00A366D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366D6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36BF7FE8" w14:textId="4D710D1E" w:rsidR="00A366D6" w:rsidRPr="00A366D6" w:rsidRDefault="006C3BDB" w:rsidP="00A366D6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Kolokwium (test zaliczeniowy)</w:t>
            </w:r>
          </w:p>
        </w:tc>
        <w:tc>
          <w:tcPr>
            <w:tcW w:w="2117" w:type="dxa"/>
          </w:tcPr>
          <w:p w14:paraId="6B9AB368" w14:textId="1418AC0F" w:rsidR="00A366D6" w:rsidRPr="00A366D6" w:rsidRDefault="00A366D6" w:rsidP="00A366D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366D6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A366D6" w:rsidRPr="00A366D6" w14:paraId="05BDBEC6" w14:textId="77777777" w:rsidTr="00A366D6">
        <w:tc>
          <w:tcPr>
            <w:tcW w:w="1962" w:type="dxa"/>
          </w:tcPr>
          <w:p w14:paraId="6FB55F4B" w14:textId="398490EA" w:rsidR="00A366D6" w:rsidRPr="00A366D6" w:rsidRDefault="00A366D6" w:rsidP="00A366D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366D6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1C15C3F9" w14:textId="07B87A39" w:rsidR="00A366D6" w:rsidRPr="00A366D6" w:rsidRDefault="006C3BDB" w:rsidP="00A366D6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0A0BE786" w14:textId="53A717B6" w:rsidR="00A366D6" w:rsidRPr="00A366D6" w:rsidRDefault="00A366D6" w:rsidP="00A366D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366D6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A366D6" w:rsidRPr="00A366D6" w14:paraId="6DCCDC66" w14:textId="77777777" w:rsidTr="00A366D6">
        <w:tc>
          <w:tcPr>
            <w:tcW w:w="1962" w:type="dxa"/>
          </w:tcPr>
          <w:p w14:paraId="1E9BB45F" w14:textId="0DF8DC8E" w:rsidR="00A366D6" w:rsidRPr="00A366D6" w:rsidRDefault="00A366D6" w:rsidP="00A366D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366D6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56636692" w14:textId="36C2F152" w:rsidR="00A366D6" w:rsidRPr="00A366D6" w:rsidRDefault="006C3BDB" w:rsidP="00A366D6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3E62C282" w14:textId="4A780F36" w:rsidR="00A366D6" w:rsidRPr="00A366D6" w:rsidRDefault="00A366D6" w:rsidP="00A366D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366D6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</w:tbl>
    <w:p w14:paraId="5B4C6328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C84DC56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30058AD0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0A6B389" w14:textId="77777777" w:rsidTr="00923D7D">
        <w:tc>
          <w:tcPr>
            <w:tcW w:w="9670" w:type="dxa"/>
          </w:tcPr>
          <w:p w14:paraId="422E72A5" w14:textId="77777777" w:rsidR="00D97DA8" w:rsidRPr="00D97DA8" w:rsidRDefault="00D97DA8" w:rsidP="00D97D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97DA8">
              <w:rPr>
                <w:rFonts w:ascii="Corbel" w:hAnsi="Corbel"/>
                <w:b w:val="0"/>
                <w:smallCaps w:val="0"/>
                <w:szCs w:val="24"/>
              </w:rPr>
              <w:t>Test zaliczeniowy. Aby zaliczyć test student musi uzyskać 50% punktów.</w:t>
            </w:r>
          </w:p>
          <w:p w14:paraId="0AF0FDEF" w14:textId="77777777" w:rsidR="00D97DA8" w:rsidRPr="00D97DA8" w:rsidRDefault="00D97DA8" w:rsidP="00D97D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97DA8">
              <w:rPr>
                <w:rFonts w:ascii="Corbel" w:hAnsi="Corbel"/>
                <w:b w:val="0"/>
                <w:smallCaps w:val="0"/>
                <w:szCs w:val="24"/>
              </w:rPr>
              <w:t>W ocenie testu stosuje się następujące kryteria:</w:t>
            </w:r>
          </w:p>
          <w:p w14:paraId="5A4A7311" w14:textId="77777777" w:rsidR="00D97DA8" w:rsidRPr="00D97DA8" w:rsidRDefault="00D97DA8" w:rsidP="00D97D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97DA8">
              <w:rPr>
                <w:rFonts w:ascii="Corbel" w:hAnsi="Corbel"/>
                <w:b w:val="0"/>
                <w:smallCaps w:val="0"/>
                <w:szCs w:val="24"/>
              </w:rPr>
              <w:t>Ocena 5,0 – 100-90% poprawnych odpowiedzi;</w:t>
            </w:r>
          </w:p>
          <w:p w14:paraId="752D4AAF" w14:textId="77777777" w:rsidR="00D97DA8" w:rsidRPr="00D97DA8" w:rsidRDefault="00D97DA8" w:rsidP="00D97D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97DA8">
              <w:rPr>
                <w:rFonts w:ascii="Corbel" w:hAnsi="Corbel"/>
                <w:b w:val="0"/>
                <w:smallCaps w:val="0"/>
                <w:szCs w:val="24"/>
              </w:rPr>
              <w:t>Ocena 4,5 – 80-89% poprawnych odpowiedzi;</w:t>
            </w:r>
          </w:p>
          <w:p w14:paraId="659710E9" w14:textId="77777777" w:rsidR="00D97DA8" w:rsidRPr="00D97DA8" w:rsidRDefault="00D97DA8" w:rsidP="00D97D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97DA8">
              <w:rPr>
                <w:rFonts w:ascii="Corbel" w:hAnsi="Corbel"/>
                <w:b w:val="0"/>
                <w:smallCaps w:val="0"/>
                <w:szCs w:val="24"/>
              </w:rPr>
              <w:t>Ocena 4,0 – 70-79% poprawnych odpowiedzi;</w:t>
            </w:r>
          </w:p>
          <w:p w14:paraId="6F70A5DD" w14:textId="77777777" w:rsidR="00D97DA8" w:rsidRPr="00D97DA8" w:rsidRDefault="00D97DA8" w:rsidP="00D97D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97DA8">
              <w:rPr>
                <w:rFonts w:ascii="Corbel" w:hAnsi="Corbel"/>
                <w:b w:val="0"/>
                <w:smallCaps w:val="0"/>
                <w:szCs w:val="24"/>
              </w:rPr>
              <w:t>Ocena 3,5 – 60-69% poprawnych odpowiedzi;</w:t>
            </w:r>
          </w:p>
          <w:p w14:paraId="4F980CB7" w14:textId="77777777" w:rsidR="00D97DA8" w:rsidRPr="00D97DA8" w:rsidRDefault="00D97DA8" w:rsidP="00D97D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97DA8">
              <w:rPr>
                <w:rFonts w:ascii="Corbel" w:hAnsi="Corbel"/>
                <w:b w:val="0"/>
                <w:smallCaps w:val="0"/>
                <w:szCs w:val="24"/>
              </w:rPr>
              <w:t>Ocena 3,0 – 50-59% poprawnych odpowiedzi</w:t>
            </w:r>
          </w:p>
          <w:p w14:paraId="5FAB108C" w14:textId="5FE51D70" w:rsidR="007D2595" w:rsidRPr="009C54AE" w:rsidRDefault="00D97DA8" w:rsidP="00D965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97DA8">
              <w:rPr>
                <w:rFonts w:ascii="Corbel" w:hAnsi="Corbel"/>
                <w:b w:val="0"/>
                <w:smallCaps w:val="0"/>
                <w:szCs w:val="24"/>
              </w:rPr>
              <w:t>Ocena 2,0 – poniżej 50% poprawnych odpowiedzi.</w:t>
            </w:r>
          </w:p>
        </w:tc>
      </w:tr>
    </w:tbl>
    <w:p w14:paraId="56425F1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B46EAC5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AA9533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48F90C2E" w14:textId="77777777" w:rsidTr="003E1941">
        <w:tc>
          <w:tcPr>
            <w:tcW w:w="4962" w:type="dxa"/>
            <w:vAlign w:val="center"/>
          </w:tcPr>
          <w:p w14:paraId="4CEB5CE5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7C57A244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68D90594" w14:textId="77777777" w:rsidTr="00923D7D">
        <w:tc>
          <w:tcPr>
            <w:tcW w:w="4962" w:type="dxa"/>
          </w:tcPr>
          <w:p w14:paraId="155515C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7C306D2B" w14:textId="717F71B8" w:rsidR="0085747A" w:rsidRPr="009C54AE" w:rsidRDefault="00D97DA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14:paraId="4C127668" w14:textId="77777777" w:rsidTr="00923D7D">
        <w:tc>
          <w:tcPr>
            <w:tcW w:w="4962" w:type="dxa"/>
          </w:tcPr>
          <w:p w14:paraId="68B7DB73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06ABF10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4A30C56B" w14:textId="565DFE5D" w:rsidR="00C61DC5" w:rsidRPr="009C54AE" w:rsidRDefault="00D97DA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="00C61DC5" w:rsidRPr="009C54AE" w14:paraId="7854296F" w14:textId="77777777" w:rsidTr="00923D7D">
        <w:tc>
          <w:tcPr>
            <w:tcW w:w="4962" w:type="dxa"/>
          </w:tcPr>
          <w:p w14:paraId="146FA8D7" w14:textId="28E4BECA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D97DA8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1AACF588" w14:textId="769D64F7" w:rsidR="00C61DC5" w:rsidRPr="009C54AE" w:rsidRDefault="00D97DA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85747A" w:rsidRPr="009C54AE" w14:paraId="5F00DDCE" w14:textId="77777777" w:rsidTr="00923D7D">
        <w:tc>
          <w:tcPr>
            <w:tcW w:w="4962" w:type="dxa"/>
          </w:tcPr>
          <w:p w14:paraId="4FC68F05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F698ADC" w14:textId="7DA565EF" w:rsidR="0085747A" w:rsidRPr="009C54AE" w:rsidRDefault="00D97DA8" w:rsidP="00D965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37038B00" w14:textId="77777777" w:rsidTr="00923D7D">
        <w:tc>
          <w:tcPr>
            <w:tcW w:w="4962" w:type="dxa"/>
          </w:tcPr>
          <w:p w14:paraId="3F4A1768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1870B605" w14:textId="6A781C14" w:rsidR="0085747A" w:rsidRPr="009C54AE" w:rsidRDefault="00D97DA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1DF846C9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8C040F2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2885908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23CC6EEF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7E6C8017" w14:textId="77777777" w:rsidTr="00AA4617">
        <w:trPr>
          <w:trHeight w:val="397"/>
        </w:trPr>
        <w:tc>
          <w:tcPr>
            <w:tcW w:w="3544" w:type="dxa"/>
          </w:tcPr>
          <w:p w14:paraId="74C8974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4E611B98" w14:textId="6EF423ED" w:rsidR="0085747A" w:rsidRPr="009C54AE" w:rsidRDefault="00D97DA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57FF2F49" w14:textId="77777777" w:rsidTr="00AA4617">
        <w:trPr>
          <w:trHeight w:val="397"/>
        </w:trPr>
        <w:tc>
          <w:tcPr>
            <w:tcW w:w="3544" w:type="dxa"/>
          </w:tcPr>
          <w:p w14:paraId="237AE57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3CC12041" w14:textId="27133BC0" w:rsidR="0085747A" w:rsidRPr="009C54AE" w:rsidRDefault="00D97DA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3C5DCE8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8B8A4E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2E99CAC4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101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01"/>
      </w:tblGrid>
      <w:tr w:rsidR="0085747A" w:rsidRPr="009C54AE" w14:paraId="4C3DA9A3" w14:textId="77777777" w:rsidTr="00AA4617">
        <w:trPr>
          <w:trHeight w:val="397"/>
        </w:trPr>
        <w:tc>
          <w:tcPr>
            <w:tcW w:w="9101" w:type="dxa"/>
          </w:tcPr>
          <w:p w14:paraId="5D048D2E" w14:textId="67A2BB9A" w:rsidR="0085747A" w:rsidRDefault="0085747A" w:rsidP="006C3BDB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smallCaps w:val="0"/>
                <w:szCs w:val="24"/>
              </w:rPr>
            </w:pPr>
            <w:r w:rsidRPr="00AA4617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6903FA3B" w14:textId="77777777" w:rsidR="00AA4617" w:rsidRPr="00AA4617" w:rsidRDefault="00AA4617" w:rsidP="006C3BDB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smallCaps w:val="0"/>
                <w:szCs w:val="24"/>
              </w:rPr>
            </w:pPr>
          </w:p>
          <w:p w14:paraId="65853B86" w14:textId="77777777" w:rsidR="00D97DA8" w:rsidRPr="00D97DA8" w:rsidRDefault="00D97DA8" w:rsidP="006C3BDB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97D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Akerman R., Pickering S., </w:t>
            </w:r>
            <w:r w:rsidRPr="006C3BD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Zanim będzie za późno. Przemoc i kontrola w rodzinie</w:t>
            </w:r>
            <w:r w:rsidRPr="00D97D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Gdańsk, 2004, GWP.</w:t>
            </w:r>
          </w:p>
          <w:p w14:paraId="43497F50" w14:textId="77777777" w:rsidR="00D97DA8" w:rsidRPr="00D97DA8" w:rsidRDefault="00D97DA8" w:rsidP="006C3BDB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97D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Badura-Madej W., </w:t>
            </w:r>
            <w:r w:rsidRPr="006C3BD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Wybrane zagadnienia interwencji kryzysowej. Poradnik dla pracowników socjalnych</w:t>
            </w:r>
            <w:r w:rsidRPr="00D97D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Katowice, 1999, Wyd. Śląsk.</w:t>
            </w:r>
          </w:p>
          <w:p w14:paraId="75A5EEA9" w14:textId="77777777" w:rsidR="00D97DA8" w:rsidRPr="00D97DA8" w:rsidRDefault="00D97DA8" w:rsidP="006C3BDB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97D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Freeman D., </w:t>
            </w:r>
            <w:r w:rsidRPr="006C3BD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Kryzys małżeński i psychoterapia</w:t>
            </w:r>
            <w:r w:rsidRPr="00D97D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Warszawa, 1991, PWN. </w:t>
            </w:r>
          </w:p>
          <w:p w14:paraId="79C1B7FC" w14:textId="77777777" w:rsidR="00D97DA8" w:rsidRPr="00D97DA8" w:rsidRDefault="00D97DA8" w:rsidP="006C3BDB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97D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James R., </w:t>
            </w:r>
            <w:proofErr w:type="spellStart"/>
            <w:r w:rsidRPr="00D97D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Gilliand</w:t>
            </w:r>
            <w:proofErr w:type="spellEnd"/>
            <w:r w:rsidRPr="00D97D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B., </w:t>
            </w:r>
            <w:r w:rsidRPr="006C3BD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Strategie interwencji kryzysowej</w:t>
            </w:r>
            <w:r w:rsidRPr="00D97D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Warszawa, 2008, </w:t>
            </w:r>
            <w:proofErr w:type="spellStart"/>
            <w:r w:rsidRPr="00D97D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Parpa</w:t>
            </w:r>
            <w:proofErr w:type="spellEnd"/>
            <w:r w:rsidRPr="00D97D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Media</w:t>
            </w:r>
          </w:p>
          <w:p w14:paraId="17BC42A6" w14:textId="77777777" w:rsidR="00D97DA8" w:rsidRPr="00D97DA8" w:rsidRDefault="00D97DA8" w:rsidP="006C3BDB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D97D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Kubacka-Jasiecka</w:t>
            </w:r>
            <w:proofErr w:type="spellEnd"/>
            <w:r w:rsidRPr="00D97D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D., Lipowska-Teutsch A., </w:t>
            </w:r>
            <w:r w:rsidRPr="006C3BD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Oblicza kryzysu psychologicznego i pracy interwencyjnej</w:t>
            </w:r>
            <w:r w:rsidRPr="00D97D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Kraków, 1997,  Wyd. ALL.</w:t>
            </w:r>
          </w:p>
          <w:p w14:paraId="3712185E" w14:textId="1E20FA5B" w:rsidR="007D2595" w:rsidRPr="009C54AE" w:rsidRDefault="00D97DA8" w:rsidP="006C3BDB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D97D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Plopa</w:t>
            </w:r>
            <w:proofErr w:type="spellEnd"/>
            <w:r w:rsidRPr="00D97D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M., </w:t>
            </w:r>
            <w:r w:rsidRPr="006C3BD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Psychologia rodziny. Teoria i badania</w:t>
            </w:r>
            <w:r w:rsidRPr="00D97D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Elbląg, 2004, Wyd. EUH-E.</w:t>
            </w:r>
          </w:p>
        </w:tc>
      </w:tr>
      <w:tr w:rsidR="0085747A" w:rsidRPr="009C54AE" w14:paraId="4BD74FEE" w14:textId="77777777" w:rsidTr="00AA4617">
        <w:trPr>
          <w:trHeight w:val="397"/>
        </w:trPr>
        <w:tc>
          <w:tcPr>
            <w:tcW w:w="9101" w:type="dxa"/>
          </w:tcPr>
          <w:p w14:paraId="74A1A3BC" w14:textId="58A389DD" w:rsidR="0085747A" w:rsidRDefault="0085747A" w:rsidP="006C3BDB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smallCaps w:val="0"/>
                <w:szCs w:val="24"/>
              </w:rPr>
            </w:pPr>
            <w:r w:rsidRPr="00AA4617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14ECDAB9" w14:textId="77777777" w:rsidR="00AA4617" w:rsidRPr="00AA4617" w:rsidRDefault="00AA4617" w:rsidP="006C3BDB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smallCaps w:val="0"/>
                <w:szCs w:val="24"/>
              </w:rPr>
            </w:pPr>
          </w:p>
          <w:p w14:paraId="3426D371" w14:textId="77777777" w:rsidR="00D97DA8" w:rsidRPr="00D97DA8" w:rsidRDefault="00D97DA8" w:rsidP="006C3BDB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97D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Jedliński K., </w:t>
            </w:r>
            <w:r w:rsidRPr="006C3BD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Jak rozmawiać z tymi, co stracili nadzieję</w:t>
            </w:r>
            <w:r w:rsidRPr="00D97D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Warszawa, 1997, WAB.</w:t>
            </w:r>
          </w:p>
          <w:p w14:paraId="508A5CB5" w14:textId="77777777" w:rsidR="00D97DA8" w:rsidRPr="00D97DA8" w:rsidRDefault="00D97DA8" w:rsidP="006C3BDB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97D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Namysłowska I., </w:t>
            </w:r>
            <w:r w:rsidRPr="006C3BD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Terapia rodzin</w:t>
            </w:r>
            <w:r w:rsidRPr="00D97D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Warszawa, 1997, PWN.</w:t>
            </w:r>
          </w:p>
          <w:p w14:paraId="6713709B" w14:textId="77777777" w:rsidR="00D97DA8" w:rsidRPr="00D97DA8" w:rsidRDefault="00D97DA8" w:rsidP="006C3BDB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97D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Pilecka B.,  </w:t>
            </w:r>
            <w:r w:rsidRPr="006C3BD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Kryzys psychologiczny. Wybrane zagadnienia</w:t>
            </w:r>
            <w:r w:rsidRPr="00D97D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Kraków, 2004, Wyd. UJ.</w:t>
            </w:r>
          </w:p>
          <w:p w14:paraId="6FD3D6E1" w14:textId="14ECACCD" w:rsidR="00D97DA8" w:rsidRPr="00D97DA8" w:rsidRDefault="00D97DA8" w:rsidP="006C3BDB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D97D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Radochoński</w:t>
            </w:r>
            <w:proofErr w:type="spellEnd"/>
            <w:r w:rsidRPr="00D97D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M., </w:t>
            </w:r>
            <w:r w:rsidRPr="006C3BD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Psychoterapia rodzinna w ujęciu systemowym</w:t>
            </w:r>
            <w:r w:rsidRPr="00D97D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Rzeszów, 1984, WSP.</w:t>
            </w:r>
          </w:p>
          <w:p w14:paraId="2CE75726" w14:textId="77777777" w:rsidR="00D97DA8" w:rsidRPr="00D97DA8" w:rsidRDefault="00D97DA8" w:rsidP="006C3BDB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D97D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Satir</w:t>
            </w:r>
            <w:proofErr w:type="spellEnd"/>
            <w:r w:rsidRPr="00D97D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V., </w:t>
            </w:r>
            <w:r w:rsidRPr="006C3BD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Rodzina. Tu powstaje człowiek</w:t>
            </w:r>
            <w:r w:rsidRPr="00D97D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Gdańsk, 2000, GWP.</w:t>
            </w:r>
          </w:p>
          <w:p w14:paraId="42070560" w14:textId="77777777" w:rsidR="00D97DA8" w:rsidRPr="00D97DA8" w:rsidRDefault="00D97DA8" w:rsidP="006C3BDB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D97D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Satir</w:t>
            </w:r>
            <w:proofErr w:type="spellEnd"/>
            <w:r w:rsidRPr="00D97D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V., </w:t>
            </w:r>
            <w:r w:rsidRPr="006C3BD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Terapia rodziny. Teoria i praktyka</w:t>
            </w:r>
            <w:r w:rsidRPr="00D97D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Gdańsk, 2000, GWP.</w:t>
            </w:r>
          </w:p>
          <w:p w14:paraId="54FDC540" w14:textId="22661309" w:rsidR="00522ADC" w:rsidRDefault="00D97DA8" w:rsidP="006C3BDB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D97D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Sujak</w:t>
            </w:r>
            <w:proofErr w:type="spellEnd"/>
            <w:r w:rsidRPr="00D97D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E.,  </w:t>
            </w:r>
            <w:r w:rsidRPr="006C3BD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Poradnictwo małżeńskie i rodzinne</w:t>
            </w:r>
            <w:r w:rsidRPr="00D97D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Katowice, 1995, Księgarnia św. Jacka.</w:t>
            </w:r>
          </w:p>
          <w:p w14:paraId="7536A14F" w14:textId="212396FC" w:rsidR="007D2595" w:rsidRPr="00DE5658" w:rsidRDefault="007D2595" w:rsidP="006C3BDB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1E223D9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2A1CBC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4139026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AA4617">
      <w:pgSz w:w="11906" w:h="16838"/>
      <w:pgMar w:top="56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0F6E265" w14:textId="77777777" w:rsidR="0051341F" w:rsidRDefault="0051341F" w:rsidP="00C16ABF">
      <w:pPr>
        <w:spacing w:after="0" w:line="240" w:lineRule="auto"/>
      </w:pPr>
      <w:r>
        <w:separator/>
      </w:r>
    </w:p>
  </w:endnote>
  <w:endnote w:type="continuationSeparator" w:id="0">
    <w:p w14:paraId="4B7749DA" w14:textId="77777777" w:rsidR="0051341F" w:rsidRDefault="0051341F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56EF1CA" w14:textId="77777777" w:rsidR="0051341F" w:rsidRDefault="0051341F" w:rsidP="00C16ABF">
      <w:pPr>
        <w:spacing w:after="0" w:line="240" w:lineRule="auto"/>
      </w:pPr>
      <w:r>
        <w:separator/>
      </w:r>
    </w:p>
  </w:footnote>
  <w:footnote w:type="continuationSeparator" w:id="0">
    <w:p w14:paraId="1E2218B2" w14:textId="77777777" w:rsidR="0051341F" w:rsidRDefault="0051341F" w:rsidP="00C16ABF">
      <w:pPr>
        <w:spacing w:after="0" w:line="240" w:lineRule="auto"/>
      </w:pPr>
      <w:r>
        <w:continuationSeparator/>
      </w:r>
    </w:p>
  </w:footnote>
  <w:footnote w:id="1">
    <w:p w14:paraId="5715125A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66715425"/>
    <w:multiLevelType w:val="hybridMultilevel"/>
    <w:tmpl w:val="AB4AC5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30FC4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5F3"/>
    <w:rsid w:val="000B192D"/>
    <w:rsid w:val="000B28EE"/>
    <w:rsid w:val="000B3E37"/>
    <w:rsid w:val="000B5143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0201"/>
    <w:rsid w:val="001A70D2"/>
    <w:rsid w:val="001C4489"/>
    <w:rsid w:val="001D657B"/>
    <w:rsid w:val="001D7B54"/>
    <w:rsid w:val="001E0209"/>
    <w:rsid w:val="001F2CA2"/>
    <w:rsid w:val="001F6BC1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0A6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C4E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3295"/>
    <w:rsid w:val="004D5282"/>
    <w:rsid w:val="004F1551"/>
    <w:rsid w:val="004F55A3"/>
    <w:rsid w:val="0050496F"/>
    <w:rsid w:val="0051341F"/>
    <w:rsid w:val="00513B6F"/>
    <w:rsid w:val="00517C63"/>
    <w:rsid w:val="00522ADC"/>
    <w:rsid w:val="005363C4"/>
    <w:rsid w:val="00536BDE"/>
    <w:rsid w:val="00543ACC"/>
    <w:rsid w:val="0056696D"/>
    <w:rsid w:val="0059484D"/>
    <w:rsid w:val="005A0855"/>
    <w:rsid w:val="005A2D69"/>
    <w:rsid w:val="005A3196"/>
    <w:rsid w:val="005C080F"/>
    <w:rsid w:val="005C55E5"/>
    <w:rsid w:val="005C696A"/>
    <w:rsid w:val="005D537A"/>
    <w:rsid w:val="005E67B4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96D9D"/>
    <w:rsid w:val="006B5C82"/>
    <w:rsid w:val="006C3BDB"/>
    <w:rsid w:val="006D050F"/>
    <w:rsid w:val="006D6139"/>
    <w:rsid w:val="006E5D65"/>
    <w:rsid w:val="006F1282"/>
    <w:rsid w:val="006F1FBC"/>
    <w:rsid w:val="006F31E2"/>
    <w:rsid w:val="006F55F0"/>
    <w:rsid w:val="00706544"/>
    <w:rsid w:val="007072BA"/>
    <w:rsid w:val="00713D4C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95DF8"/>
    <w:rsid w:val="007A4022"/>
    <w:rsid w:val="007A6E6E"/>
    <w:rsid w:val="007B0D56"/>
    <w:rsid w:val="007B4260"/>
    <w:rsid w:val="007C3299"/>
    <w:rsid w:val="007C3BCC"/>
    <w:rsid w:val="007C4546"/>
    <w:rsid w:val="007D2595"/>
    <w:rsid w:val="007D6E56"/>
    <w:rsid w:val="007E21A3"/>
    <w:rsid w:val="007F4155"/>
    <w:rsid w:val="0081554D"/>
    <w:rsid w:val="0081707E"/>
    <w:rsid w:val="008310D7"/>
    <w:rsid w:val="0083580A"/>
    <w:rsid w:val="008449B3"/>
    <w:rsid w:val="008552A2"/>
    <w:rsid w:val="00857404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C5C98"/>
    <w:rsid w:val="008D3DFB"/>
    <w:rsid w:val="008D5D30"/>
    <w:rsid w:val="008D7FC6"/>
    <w:rsid w:val="008E64F4"/>
    <w:rsid w:val="008F12C9"/>
    <w:rsid w:val="008F6E29"/>
    <w:rsid w:val="00916188"/>
    <w:rsid w:val="00922970"/>
    <w:rsid w:val="00923D7D"/>
    <w:rsid w:val="00940CFE"/>
    <w:rsid w:val="009508DF"/>
    <w:rsid w:val="00950DAC"/>
    <w:rsid w:val="00954A07"/>
    <w:rsid w:val="00965401"/>
    <w:rsid w:val="00997F14"/>
    <w:rsid w:val="009A78D9"/>
    <w:rsid w:val="009C3E31"/>
    <w:rsid w:val="009C54AE"/>
    <w:rsid w:val="009C5813"/>
    <w:rsid w:val="009C788E"/>
    <w:rsid w:val="009D3F3B"/>
    <w:rsid w:val="009E0543"/>
    <w:rsid w:val="009E3B41"/>
    <w:rsid w:val="009F3C5C"/>
    <w:rsid w:val="009F4610"/>
    <w:rsid w:val="00A00ECC"/>
    <w:rsid w:val="00A057D0"/>
    <w:rsid w:val="00A155EE"/>
    <w:rsid w:val="00A2245B"/>
    <w:rsid w:val="00A30110"/>
    <w:rsid w:val="00A366D6"/>
    <w:rsid w:val="00A36899"/>
    <w:rsid w:val="00A371F6"/>
    <w:rsid w:val="00A3756A"/>
    <w:rsid w:val="00A43BF6"/>
    <w:rsid w:val="00A53FA5"/>
    <w:rsid w:val="00A54817"/>
    <w:rsid w:val="00A601C8"/>
    <w:rsid w:val="00A60799"/>
    <w:rsid w:val="00A74E56"/>
    <w:rsid w:val="00A84C85"/>
    <w:rsid w:val="00A97DE1"/>
    <w:rsid w:val="00AA017F"/>
    <w:rsid w:val="00AA4617"/>
    <w:rsid w:val="00AB053C"/>
    <w:rsid w:val="00AD1146"/>
    <w:rsid w:val="00AD27D3"/>
    <w:rsid w:val="00AD66D6"/>
    <w:rsid w:val="00AD779A"/>
    <w:rsid w:val="00AE0A3E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C6F"/>
    <w:rsid w:val="00BD3869"/>
    <w:rsid w:val="00BD66E9"/>
    <w:rsid w:val="00BD6FF4"/>
    <w:rsid w:val="00BF2C41"/>
    <w:rsid w:val="00BF7DBB"/>
    <w:rsid w:val="00C058B4"/>
    <w:rsid w:val="00C05F44"/>
    <w:rsid w:val="00C131B5"/>
    <w:rsid w:val="00C16ABF"/>
    <w:rsid w:val="00C170AE"/>
    <w:rsid w:val="00C26CB7"/>
    <w:rsid w:val="00C3201B"/>
    <w:rsid w:val="00C323DC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C6EBA"/>
    <w:rsid w:val="00CD6897"/>
    <w:rsid w:val="00CD6BE5"/>
    <w:rsid w:val="00CE5BAC"/>
    <w:rsid w:val="00CF25BE"/>
    <w:rsid w:val="00CF78ED"/>
    <w:rsid w:val="00D02B25"/>
    <w:rsid w:val="00D02EBA"/>
    <w:rsid w:val="00D11720"/>
    <w:rsid w:val="00D17C3C"/>
    <w:rsid w:val="00D26B2C"/>
    <w:rsid w:val="00D352C9"/>
    <w:rsid w:val="00D425B2"/>
    <w:rsid w:val="00D428D6"/>
    <w:rsid w:val="00D46A75"/>
    <w:rsid w:val="00D552B2"/>
    <w:rsid w:val="00D608D1"/>
    <w:rsid w:val="00D74119"/>
    <w:rsid w:val="00D8075B"/>
    <w:rsid w:val="00D8678B"/>
    <w:rsid w:val="00D96590"/>
    <w:rsid w:val="00D97DA8"/>
    <w:rsid w:val="00DA2114"/>
    <w:rsid w:val="00DC4731"/>
    <w:rsid w:val="00DD3102"/>
    <w:rsid w:val="00DE09C0"/>
    <w:rsid w:val="00DE4A14"/>
    <w:rsid w:val="00DE5658"/>
    <w:rsid w:val="00DF320D"/>
    <w:rsid w:val="00DF71C8"/>
    <w:rsid w:val="00E129B8"/>
    <w:rsid w:val="00E21E7D"/>
    <w:rsid w:val="00E22FBC"/>
    <w:rsid w:val="00E24BF5"/>
    <w:rsid w:val="00E25338"/>
    <w:rsid w:val="00E42D51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4521E"/>
    <w:rsid w:val="00F526AF"/>
    <w:rsid w:val="00F617C3"/>
    <w:rsid w:val="00F7066B"/>
    <w:rsid w:val="00F83B28"/>
    <w:rsid w:val="00F93157"/>
    <w:rsid w:val="00F974DA"/>
    <w:rsid w:val="00FA46E5"/>
    <w:rsid w:val="00FB7DBA"/>
    <w:rsid w:val="00FC1C25"/>
    <w:rsid w:val="00FC3F45"/>
    <w:rsid w:val="00FD0879"/>
    <w:rsid w:val="00FD503F"/>
    <w:rsid w:val="00FD53D5"/>
    <w:rsid w:val="00FD7589"/>
    <w:rsid w:val="00FE252E"/>
    <w:rsid w:val="00FE6539"/>
    <w:rsid w:val="00FF016A"/>
    <w:rsid w:val="00FF1401"/>
    <w:rsid w:val="00FF4B24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06286F"/>
  <w15:docId w15:val="{B801D938-EC59-495B-A7AF-EFCAB0398F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E0A3E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E0A3E"/>
    <w:rPr>
      <w:rFonts w:ascii="Calibri" w:hAnsi="Calibri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E0A3E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C7C6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C7C6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C7C6F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C7C6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C7C6F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6C04E5-FA2E-47A6-9867-6EBD3C7013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889</Words>
  <Characters>5340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7</cp:revision>
  <cp:lastPrinted>2019-02-06T12:12:00Z</cp:lastPrinted>
  <dcterms:created xsi:type="dcterms:W3CDTF">2020-11-06T17:17:00Z</dcterms:created>
  <dcterms:modified xsi:type="dcterms:W3CDTF">2021-07-05T11:52:00Z</dcterms:modified>
</cp:coreProperties>
</file>